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732F" w14:textId="77777777" w:rsidR="00B90496" w:rsidRPr="00166B59" w:rsidRDefault="00B90496" w:rsidP="00B90496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21124">
        <w:rPr>
          <w:rFonts w:ascii="Arial" w:eastAsia="Times New Roman" w:hAnsi="Arial" w:cs="Arial"/>
          <w:b/>
          <w:bCs/>
          <w:u w:val="single"/>
          <w:lang w:eastAsia="pl-PL"/>
        </w:rPr>
        <w:t xml:space="preserve">ZAŁĄCZNIK NR 2 </w:t>
      </w:r>
    </w:p>
    <w:p w14:paraId="7A30AA69" w14:textId="77777777" w:rsidR="00B90496" w:rsidRPr="00166B59" w:rsidRDefault="00B90496" w:rsidP="00B90496">
      <w:pPr>
        <w:spacing w:after="0" w:line="240" w:lineRule="auto"/>
        <w:rPr>
          <w:rFonts w:asciiTheme="minorBidi" w:eastAsia="Times New Roman" w:hAnsiTheme="minorBidi"/>
          <w:sz w:val="20"/>
          <w:szCs w:val="20"/>
          <w:lang w:eastAsia="pl-PL"/>
        </w:rPr>
      </w:pPr>
    </w:p>
    <w:p w14:paraId="38068444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i/>
          <w:iCs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i/>
          <w:iCs/>
          <w:color w:val="000000"/>
          <w:sz w:val="20"/>
          <w:szCs w:val="20"/>
        </w:rPr>
        <w:t xml:space="preserve">Klauzula Informacyjna dotycząca przetwarzania danych osobowych </w:t>
      </w:r>
    </w:p>
    <w:p w14:paraId="6D0D03EF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275CE2D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Zgodnie z art. 13 ust. 1 i ust. 2 Rozporządzenia </w:t>
      </w: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Parlamentu Europejskiego i Rady (UE) 2016/679 z dnia </w:t>
      </w:r>
      <w:r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Theme="minorBidi" w:hAnsiTheme="minorBidi"/>
          <w:b/>
          <w:bCs/>
          <w:color w:val="000000"/>
          <w:sz w:val="20"/>
          <w:szCs w:val="20"/>
        </w:rPr>
        <w:br/>
      </w: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i w sprawie swobodnego przepływu takich danych oraz uchylenia dyrektywy 95/46/WE (ogólne rozporządzenie o ochronie danych, dalej „RODO”), 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uprzejmie informujemy, że w związku z udziałem Państwa dziecka lub podopiecznego w treningach/ zawodach/ meczach/ rozgrywkach/ zgrupowaniach/ turniejach/ inne organizowanych przez ………………………………………………………(nazwa podmiotu): </w:t>
      </w:r>
    </w:p>
    <w:p w14:paraId="3177CF4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5C581AA7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I. Administrator danych osobowych </w:t>
      </w:r>
    </w:p>
    <w:p w14:paraId="3B037187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>Administratorem Państwa danych osobowych oraz danych osobowych Państwa dziecka lub podopiecznego (dalej jako „</w:t>
      </w: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>dziecko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”) jest …………………………………………..……..(nazwa i adres podmiotu). </w:t>
      </w:r>
    </w:p>
    <w:p w14:paraId="0E27215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0E378DAF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II. Inspektor ochrony danych </w:t>
      </w:r>
    </w:p>
    <w:p w14:paraId="04431C17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W sprawach z zakresu ochrony danych osobowych mogą się Państwo kontaktować z wyznaczonym przez ………………………………………………………(nazwa podmiotu) inspektorem ochrony danych: </w:t>
      </w:r>
    </w:p>
    <w:p w14:paraId="1D994399" w14:textId="77777777" w:rsidR="00B90496" w:rsidRPr="00166B59" w:rsidRDefault="00B90496" w:rsidP="00B90496">
      <w:pPr>
        <w:autoSpaceDE w:val="0"/>
        <w:autoSpaceDN w:val="0"/>
        <w:adjustRightInd w:val="0"/>
        <w:spacing w:after="3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− </w:t>
      </w: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>mailowo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: …………………………………………. (mail), </w:t>
      </w:r>
    </w:p>
    <w:p w14:paraId="1BC302A0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− </w:t>
      </w: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>korespondencyjnie</w:t>
      </w:r>
      <w:r w:rsidRPr="00166B59">
        <w:rPr>
          <w:rFonts w:asciiTheme="minorBidi" w:hAnsiTheme="minorBidi"/>
          <w:color w:val="000000"/>
          <w:sz w:val="20"/>
          <w:szCs w:val="20"/>
        </w:rPr>
        <w:t>: …………………………………………………………………………….. (adres).</w:t>
      </w:r>
    </w:p>
    <w:p w14:paraId="234876E3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2E05B63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III. Cel i podstawy przetwarzania danych osobowych </w:t>
      </w:r>
    </w:p>
    <w:p w14:paraId="2C2CF87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Państwa dane osobowe oraz dane osobowe dziecka są przetwarzane przez ……………………………………………………… (nazwa podmiotu) w następujących celach: </w:t>
      </w:r>
    </w:p>
    <w:p w14:paraId="54457AF9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>1) udziału w treningach/ zawodach/ meczach/ rozgrywkach/ zgrupowaniach/ turniejach/ inne (</w:t>
      </w:r>
      <w:r w:rsidRPr="00166B59">
        <w:rPr>
          <w:rFonts w:asciiTheme="minorBidi" w:hAnsiTheme="minorBidi"/>
          <w:i/>
          <w:iCs/>
          <w:color w:val="000000"/>
          <w:sz w:val="20"/>
          <w:szCs w:val="20"/>
        </w:rPr>
        <w:t xml:space="preserve">dalej jako </w:t>
      </w:r>
      <w:r w:rsidRPr="00166B59">
        <w:rPr>
          <w:rFonts w:asciiTheme="minorBidi" w:hAnsiTheme="minorBidi"/>
          <w:b/>
          <w:bCs/>
          <w:i/>
          <w:iCs/>
          <w:color w:val="000000"/>
          <w:sz w:val="20"/>
          <w:szCs w:val="20"/>
        </w:rPr>
        <w:t>Wydarzenia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) na zasadach określonych Regulaminie, który to udział obejmuje przetwarzanie danych osobowych dziecka, m.in. takich jak wizerunek, głos, a także dane biograficzne dziecka w celach ewidencyjnych </w:t>
      </w:r>
      <w:r>
        <w:rPr>
          <w:rFonts w:asciiTheme="minorBidi" w:hAnsiTheme="minorBidi"/>
          <w:color w:val="000000"/>
          <w:sz w:val="20"/>
          <w:szCs w:val="20"/>
        </w:rPr>
        <w:br/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i sprawozdawczych oraz rejestrację danych w wewnętrznym systemie PZPN Extranet. Podstawę przetwarzania stanowi akceptacja niniejszego Regulaminu w nawiązaniu do art. 6 ust. 1 lit. b RODO, </w:t>
      </w:r>
    </w:p>
    <w:p w14:paraId="088B78B4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>2) publikacji danych na portalu www.laczynaspilka.pl. Podstawą prawną przetwarzania danych w formie imienia i nazwiska zawodnika drużyny jest prawnie uzasadniony interes Administratora związany z realizacją Wydarzenia (art. 6 ust. 1. lit. f RODO), publikacja wizerunku (zdjęcia zawodnika) możliwa jest po wyrażeniu zgod</w:t>
      </w:r>
      <w:r>
        <w:rPr>
          <w:rFonts w:asciiTheme="minorBidi" w:hAnsiTheme="minorBidi"/>
          <w:color w:val="000000"/>
          <w:sz w:val="20"/>
          <w:szCs w:val="20"/>
        </w:rPr>
        <w:t>y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 na publikację danych w ramach portalu (art. 6 ust. 1 lit. a RODO), </w:t>
      </w:r>
    </w:p>
    <w:p w14:paraId="69A2477D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3) związanych z ochroną zdrowia i życia dziecka w zakresie szczególnych kategorii danych, jak stan zdrowia, brak przeciwwskazań zdrowotnych do udziału dziecka w Wydarzeniu, oraz związanych z udzieleniem dziecku pierwszej pomocy. Podstawą prawną przetwarzania jest wyrażona przez Państwa zgoda (art. 9 ust. 2 lit. a RODO) oraz ochrona żywotnych interesów (art. 6 ust. 1 lit d RODO), </w:t>
      </w:r>
    </w:p>
    <w:p w14:paraId="119D65C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4) marketingu produktów i usług własnych Administratora. Podstawą prawną przetwarzania jest prawnie uzasadniony interes Administratora (art. 6 ust. 1 lit. f RODO), polegający na marketingu produktów i usług Administratora. Ponadto, podejmując czynności marketingowe drogą elektroniczną (sms/e-mail), zgodnie z art. 172 prawa telekomunikacyjnego oraz art. 10 ustawy o świadczeniu usług drogą elektroniczną, opieramy je na pozyskanej od Państwa zgodzie, </w:t>
      </w:r>
    </w:p>
    <w:p w14:paraId="5E56FF5A" w14:textId="409BB133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>5) marketingu produktów i usług podmiotów współpracujących z Administratorem (</w:t>
      </w:r>
      <w:r w:rsidRPr="00166B59">
        <w:rPr>
          <w:rFonts w:asciiTheme="minorBidi" w:hAnsiTheme="minorBidi"/>
          <w:i/>
          <w:iCs/>
          <w:color w:val="000000"/>
          <w:sz w:val="20"/>
          <w:szCs w:val="20"/>
        </w:rPr>
        <w:t>dalej jako „</w:t>
      </w:r>
      <w:r w:rsidRPr="00166B59">
        <w:rPr>
          <w:rFonts w:asciiTheme="minorBidi" w:hAnsiTheme="minorBidi"/>
          <w:b/>
          <w:bCs/>
          <w:i/>
          <w:iCs/>
          <w:color w:val="000000"/>
          <w:sz w:val="20"/>
          <w:szCs w:val="20"/>
        </w:rPr>
        <w:t>partnerzy</w:t>
      </w:r>
      <w:r w:rsidRPr="00166B59">
        <w:rPr>
          <w:rFonts w:asciiTheme="minorBidi" w:hAnsiTheme="minorBidi"/>
          <w:i/>
          <w:iCs/>
          <w:color w:val="000000"/>
          <w:sz w:val="20"/>
          <w:szCs w:val="20"/>
        </w:rPr>
        <w:t>”</w:t>
      </w:r>
      <w:r w:rsidRPr="00166B59">
        <w:rPr>
          <w:rFonts w:asciiTheme="minorBidi" w:hAnsiTheme="minorBidi"/>
          <w:color w:val="000000"/>
          <w:sz w:val="20"/>
          <w:szCs w:val="20"/>
        </w:rPr>
        <w:t>) poprzez przesyłanie przez partnerów informacji handlowych drogą elektroniczną (sms/e-mail)</w:t>
      </w:r>
      <w:r w:rsidR="008C591F">
        <w:rPr>
          <w:rFonts w:asciiTheme="minorBidi" w:hAnsiTheme="minorBidi"/>
          <w:color w:val="000000"/>
          <w:sz w:val="20"/>
          <w:szCs w:val="20"/>
        </w:rPr>
        <w:t>. Aktualna lista Partnerów jest dostępna pod adresem www……………………..…pl. (adres strony)</w:t>
      </w:r>
    </w:p>
    <w:p w14:paraId="4A8EFB08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>Podstawą prawną przetwarzania jest wówczas Państwa zgoda (art. 6 ust. 1 lit. a RODO)</w:t>
      </w:r>
      <w:r>
        <w:rPr>
          <w:rFonts w:asciiTheme="minorBidi" w:hAnsiTheme="minorBidi"/>
          <w:color w:val="000000"/>
          <w:sz w:val="20"/>
          <w:szCs w:val="20"/>
        </w:rPr>
        <w:t>,</w:t>
      </w:r>
    </w:p>
    <w:p w14:paraId="6A414BD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6) na potrzeby marketingu, reklamy i promocji Wydarzenia, które to obejmują przetwarzanie danych osobowych dziecka, takich jak w szczególności wizerunek, głos, a także dane biograficzne dziecka. Podstawą prawną przetwarzania jest wyrażona przez Państwa zgoda (art. 6 ust. 1 lit. a RODO), </w:t>
      </w:r>
    </w:p>
    <w:p w14:paraId="6607E440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7) na potrzeby marketingu, reklamy i promocji innych projektów Administratora realizowanych w ramach działań statutowych oraz rozpowszechniania walorów piłki nożnej wśród dzieci i młodzieży, które to obejmują przetwarzanie danych osobowych dziecka, takich jak w szczególności wizerunek, głos, a także dane biograficzne dziecka. Podstawą prawną przetwarzania jest Państwa zgoda (art. 6 ust. 1 lit. a RODO), </w:t>
      </w:r>
    </w:p>
    <w:p w14:paraId="57CC6755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lastRenderedPageBreak/>
        <w:t xml:space="preserve">8) w celu wypełnienia obowiązków prawnych. Podstawą prawną przetwarzania jest niezbędność wypełnienia obowiązku prawnego (art. 6 ust. 1 lit. c) RODO), </w:t>
      </w:r>
    </w:p>
    <w:p w14:paraId="57A4F9ED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9) ustalenia, dochodzenia lub obrony ewentualnych roszczeń. Podstawą prawną przetwarzania jest prawnie uzasadniony interes Administratora (art. 6 ust. 1 lit. f) RODO), rozumiany jako możliwość dochodzenia lub obrony roszczeń, </w:t>
      </w:r>
    </w:p>
    <w:p w14:paraId="6F14CEF7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10) archiwalnych w interesie publicznym lub celach statystycznych. Podstawą prawną przetwarzania jest prawnie uzasadniony interes Administratora (art. 6 ust. 1 lit. f) RODO), rozumiany jako archiwizacja historii piłki nożnej, w tym przetwarzanie informacji o Wydarzeniu w celach ewidencji, statystyk oraz zasobów archiwalnych. </w:t>
      </w:r>
    </w:p>
    <w:p w14:paraId="0C54B9B8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29656F2F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IV. Odbiorcy danych osobowych </w:t>
      </w:r>
    </w:p>
    <w:p w14:paraId="33671F6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Odbiorcami Państwa danych osobowych mogą być podmioty, które są upoważnione do tego na podstawie przepisów prawa oraz podmioty, którym Administrator powierzył dane w celu realizacji Wydarzenia, jak obsługa informatyczna, doradcza, księgową czy ubezpieczeniowa a także krajowe i międzynarodowe struktury piłki nożnej, kontrahenci i sponsorzy współpracujący z Administratorem, PZPN lub UEFA/FIFA przy realizacji Wydarzenia. </w:t>
      </w:r>
    </w:p>
    <w:p w14:paraId="162CE7F9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53CBF35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V. Przekazywanie danych osobowych do państw trzecich lub organizacji międzynarodowych </w:t>
      </w:r>
    </w:p>
    <w:p w14:paraId="5243B0DD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Państwa dane osobowe mogą być przekazywane do państw trzecich oraz organizacji międzynarodowych. </w:t>
      </w:r>
      <w:r>
        <w:rPr>
          <w:rFonts w:asciiTheme="minorBidi" w:hAnsiTheme="minorBidi"/>
          <w:color w:val="000000"/>
          <w:sz w:val="20"/>
          <w:szCs w:val="20"/>
        </w:rPr>
        <w:br/>
      </w:r>
      <w:r w:rsidRPr="00166B59">
        <w:rPr>
          <w:rFonts w:asciiTheme="minorBidi" w:hAnsiTheme="minorBidi"/>
          <w:color w:val="000000"/>
          <w:sz w:val="20"/>
          <w:szCs w:val="20"/>
        </w:rPr>
        <w:t>W przypadku zaistnienia przekazania stosowane będą odpowiednie i właściwe zabezpieczenia wymagane przez przepisy o ochronie danych osobowych oraz umożliwione będzie uzyskanie kopii danych przekazanych do państw trzecich.</w:t>
      </w:r>
    </w:p>
    <w:p w14:paraId="09E50114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31671A3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VI. Czas przechowywania danych osobowych </w:t>
      </w:r>
    </w:p>
    <w:p w14:paraId="5B662B97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Państwa dane osobowe oraz dane osobowe dziecka będą przez PZPN przechowywane: </w:t>
      </w:r>
    </w:p>
    <w:p w14:paraId="79A317BE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1) w celu udziału w Wydarzeniu, w tym rejestracji w Extranecie, na zasadach określonych Regulaminem Wydarzenia – przez okres udziału w Wydarzeniu, </w:t>
      </w:r>
    </w:p>
    <w:p w14:paraId="00D2D6B4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2) w celu udostępnienia na portalu www.laczynaspilka.pl – do momentu wniesienia skutecznego sprzeciwu (publikacja imienia i nazwiska) lub cofnięcia zgody (publikacja wizerunku), </w:t>
      </w:r>
    </w:p>
    <w:p w14:paraId="3383627A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3) w celu udziału w Wydarzeniu, na podstawie wyrażonej przez Państwa zgody na przetwarzanie danych osobowych dziecka szczególnych kategorii, dotyczących stanu zdrowia dziecka, w tym dotyczących braku przeciwwskazań zdrowotnych do udziału dziecka w Wydarzeniu oraz związanych z udzieleniem dziecku pierwszej pomocy – do momentu cofnięcia zgody, </w:t>
      </w:r>
    </w:p>
    <w:p w14:paraId="5265A6CE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4) w celu marketingu produktów i usług własnych Administratora – do momentu wniesienia skutecznego sprzeciwu, a w przypadku czynności marketingowych dokonywanych drogą elektroniczną – do momentu cofnięcia zgody, </w:t>
      </w:r>
    </w:p>
    <w:p w14:paraId="20BD12EE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5) w celu marketingu produktów i usług partnerów Administratora poprzez przesyłanie informacji handlowych drogą elektroniczną (sms/e-mail) – do momentu cofnięcia zgody, </w:t>
      </w:r>
    </w:p>
    <w:p w14:paraId="108BE76A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6) na potrzeby marketingu, reklamy i promocji Wydarzenia, które to obejmują przetwarzanie danych osobowych dziecka, takich jak w szczególności wizerunek i głos – do momentu cofnięcia zgody, </w:t>
      </w:r>
    </w:p>
    <w:p w14:paraId="623994C3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7) na potrzeby marketingu, reklamy i promocji innych projektów Administratora realizowanych w ramach działań statutowych, które to obejmują przetwarzanie danych osobowych dziecka, takich jak w szczególności wizerunek, głos dziecka – do momentu cofnięcia zgody, </w:t>
      </w:r>
    </w:p>
    <w:p w14:paraId="560CF313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8) w celu wypełnienia obowiązków prawnych – do momentu wygaśnięcia stosownych obowiązków prawnych, </w:t>
      </w:r>
    </w:p>
    <w:p w14:paraId="49D611DE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9) w celu ustalenia, dochodzenia lub obrony ewentualnych roszczeń – do momentu przedawnienia roszczeń zgodnie z obowiązującymi przepisami (6 lat od dnia wystąpienia zdarzenia uzasadniającego roszczenie) lub do momentu wniesienia skutecznego sprzeciwu, przy czym termin przedawnienia roszczeń może ulec zmianie w razie zmiany przepisów prawa, lub w przypadkach prawem określonych, </w:t>
      </w:r>
    </w:p>
    <w:p w14:paraId="3478560E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10) w celach archiwalnych w interesie publicznym lub statystycznych – przez okres umożliwiający realizację tych celów lub do momentu wniesienia skutecznego sprzeciwu. </w:t>
      </w:r>
    </w:p>
    <w:p w14:paraId="078A19D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580E6D9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VII. Uprawnienia w zakresie przetwarzanych danych osobowych </w:t>
      </w:r>
    </w:p>
    <w:p w14:paraId="3C8F89A2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Przysługuje Państwu oraz dziecku prawo do: </w:t>
      </w:r>
    </w:p>
    <w:p w14:paraId="699FD9C6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1) dostępu do treści danych, </w:t>
      </w:r>
    </w:p>
    <w:p w14:paraId="34727D89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2) sprostowania danych, </w:t>
      </w:r>
    </w:p>
    <w:p w14:paraId="2746CD3C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3) usunięcia danych, </w:t>
      </w:r>
    </w:p>
    <w:p w14:paraId="623C2FD1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4) ograniczenia przetwarzania, </w:t>
      </w:r>
    </w:p>
    <w:p w14:paraId="3A034788" w14:textId="77777777" w:rsidR="00B90496" w:rsidRPr="00166B59" w:rsidRDefault="00B90496" w:rsidP="00B90496">
      <w:pPr>
        <w:autoSpaceDE w:val="0"/>
        <w:autoSpaceDN w:val="0"/>
        <w:adjustRightInd w:val="0"/>
        <w:spacing w:after="18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lastRenderedPageBreak/>
        <w:t xml:space="preserve">5) wniesienia sprzeciwu wobec przetwarzania, </w:t>
      </w:r>
    </w:p>
    <w:p w14:paraId="2ADC07BF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6) przenoszenia danych. </w:t>
      </w:r>
    </w:p>
    <w:p w14:paraId="5621EDF9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6EB33D26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VIII. Przetwarzanie danych na podstawie zgody </w:t>
      </w:r>
    </w:p>
    <w:p w14:paraId="6D3DD6E2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Jeżeli przetwarzanie odbywa się na podstawie zgody, przysługuje Państwu oraz dziecku prawo do cofnięcia zgody w dowolnym momencie, bez wpływu na zgodność z prawem przetwarzania, którego dokonano na podstawie zgody przed jej cofnięciem. </w:t>
      </w:r>
    </w:p>
    <w:p w14:paraId="45ECEDCC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2D6B8819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IX. Skarga do organu nadzorczego </w:t>
      </w:r>
    </w:p>
    <w:p w14:paraId="1150EA85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Przysługuje Państwu oraz dziecku prawo wniesienia skargi do Prezesa Urzędu Ochrony Danych Osobowych, gdy uznają Państwo, że przetwarzanie Państwa danych osobowych lub danych osobowych dziecka narusza przepisy RODO. </w:t>
      </w:r>
    </w:p>
    <w:p w14:paraId="6841B613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0000"/>
          <w:sz w:val="20"/>
          <w:szCs w:val="20"/>
        </w:rPr>
      </w:pPr>
    </w:p>
    <w:p w14:paraId="3BF2D4DD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X. Wymogi podania danych i konsekwencje ich niepodania </w:t>
      </w:r>
    </w:p>
    <w:p w14:paraId="6DDCF394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>Podanie danych osobowych w celu udziału w Wydarzeniu jest wymogiem umownym i stanowi warunek udział</w:t>
      </w:r>
      <w:r>
        <w:rPr>
          <w:rFonts w:asciiTheme="minorBidi" w:hAnsiTheme="minorBidi"/>
          <w:color w:val="000000"/>
          <w:sz w:val="20"/>
          <w:szCs w:val="20"/>
        </w:rPr>
        <w:t>u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 dziecka</w:t>
      </w:r>
      <w:r>
        <w:rPr>
          <w:rFonts w:asciiTheme="minorBidi" w:hAnsiTheme="minorBidi"/>
          <w:color w:val="000000"/>
          <w:sz w:val="20"/>
          <w:szCs w:val="20"/>
        </w:rPr>
        <w:t xml:space="preserve">. 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Niepodanie tych danych skutkuje odmową </w:t>
      </w:r>
      <w:r>
        <w:rPr>
          <w:rFonts w:asciiTheme="minorBidi" w:hAnsiTheme="minorBidi"/>
          <w:color w:val="000000"/>
          <w:sz w:val="20"/>
          <w:szCs w:val="20"/>
        </w:rPr>
        <w:t xml:space="preserve">udziału. </w:t>
      </w:r>
      <w:r w:rsidRPr="00166B59">
        <w:rPr>
          <w:rFonts w:asciiTheme="minorBidi" w:hAnsiTheme="minorBidi"/>
          <w:color w:val="000000"/>
          <w:sz w:val="20"/>
          <w:szCs w:val="20"/>
        </w:rPr>
        <w:t xml:space="preserve">Podanie danych osobowych w pozostałych przypadkach nie jest wymogiem ustawowym ani umownym i jest w pełni dobrowolne. </w:t>
      </w:r>
    </w:p>
    <w:p w14:paraId="5079780A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</w:p>
    <w:p w14:paraId="5EFEFA76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b/>
          <w:bCs/>
          <w:color w:val="000000"/>
          <w:sz w:val="20"/>
          <w:szCs w:val="20"/>
        </w:rPr>
        <w:t xml:space="preserve">XI. Przetwarzanie danych osobowych w sposób zautomatyzowany </w:t>
      </w:r>
    </w:p>
    <w:p w14:paraId="76DB711B" w14:textId="77777777" w:rsidR="00B90496" w:rsidRPr="00166B59" w:rsidRDefault="00B90496" w:rsidP="00B90496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color w:val="000000"/>
          <w:sz w:val="20"/>
          <w:szCs w:val="20"/>
        </w:rPr>
      </w:pPr>
      <w:r w:rsidRPr="00166B59">
        <w:rPr>
          <w:rFonts w:asciiTheme="minorBidi" w:hAnsiTheme="minorBidi"/>
          <w:color w:val="000000"/>
          <w:sz w:val="20"/>
          <w:szCs w:val="20"/>
        </w:rPr>
        <w:t xml:space="preserve">Państwa dane osobowe oraz dane osobowe dziecka będą przetwarzane w sposób zautomatyzowany, polegający na przetwarzaniu Państwa danych osobowych oraz danych osobowych dziecka w celu stworzenia profili zawodniczych i statystyk zawodów. Działanie to nie wywołuje jednak skutków prawnych ani nie wpływa istotnie na osobę, której dane są przetwarzane. </w:t>
      </w:r>
    </w:p>
    <w:p w14:paraId="5B8F1CC2" w14:textId="77777777" w:rsidR="00B90496" w:rsidRPr="00166B59" w:rsidRDefault="00B90496" w:rsidP="00B90496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pl-PL"/>
        </w:rPr>
      </w:pPr>
    </w:p>
    <w:p w14:paraId="1ED0D9F4" w14:textId="77777777" w:rsidR="00CF7A07" w:rsidRDefault="00CF7A07"/>
    <w:sectPr w:rsidR="00CF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96"/>
    <w:rsid w:val="008C591F"/>
    <w:rsid w:val="00B90496"/>
    <w:rsid w:val="00C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DF6"/>
  <w15:chartTrackingRefBased/>
  <w15:docId w15:val="{1105199F-39B5-415E-885B-9B2C858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1361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Kowalska</dc:creator>
  <cp:keywords/>
  <dc:description/>
  <cp:lastModifiedBy>Anna Kwiecień</cp:lastModifiedBy>
  <cp:revision>2</cp:revision>
  <dcterms:created xsi:type="dcterms:W3CDTF">2020-11-03T12:35:00Z</dcterms:created>
  <dcterms:modified xsi:type="dcterms:W3CDTF">2021-02-12T14:59:00Z</dcterms:modified>
</cp:coreProperties>
</file>